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788" w:rsidRPr="001B5788" w:rsidRDefault="001B5788" w:rsidP="001B5788">
      <w:pPr>
        <w:spacing w:after="0"/>
        <w:jc w:val="center"/>
        <w:rPr>
          <w:rFonts w:ascii="Times New Roman" w:hAnsi="Times New Roman" w:cs="Times New Roman"/>
          <w:b/>
        </w:rPr>
      </w:pPr>
      <w:bookmarkStart w:id="0" w:name="_GoBack"/>
      <w:bookmarkEnd w:id="0"/>
      <w:r>
        <w:rPr>
          <w:rFonts w:ascii="Times New Roman" w:hAnsi="Times New Roman" w:cs="Times New Roman"/>
          <w:b/>
        </w:rPr>
        <w:t>Skriv et leserinnlegg til Stopp tortur-kampanjen</w:t>
      </w:r>
    </w:p>
    <w:p w:rsidR="001B5788" w:rsidRDefault="001B5788" w:rsidP="005774B6">
      <w:pPr>
        <w:spacing w:after="0"/>
        <w:jc w:val="both"/>
        <w:rPr>
          <w:rFonts w:ascii="Times New Roman" w:hAnsi="Times New Roman" w:cs="Times New Roman"/>
        </w:rPr>
      </w:pPr>
    </w:p>
    <w:p w:rsidR="00DE10D7" w:rsidRDefault="00DE10D7" w:rsidP="005774B6">
      <w:pPr>
        <w:spacing w:after="0"/>
        <w:jc w:val="both"/>
        <w:rPr>
          <w:rFonts w:ascii="Times New Roman" w:hAnsi="Times New Roman" w:cs="Times New Roman"/>
        </w:rPr>
      </w:pPr>
      <w:r>
        <w:rPr>
          <w:rFonts w:ascii="Times New Roman" w:hAnsi="Times New Roman" w:cs="Times New Roman"/>
        </w:rPr>
        <w:t xml:space="preserve">Dette dokumentet inneholder en rekke punkter med informasjon for Stopp tortur-kampanjen til Amnesty. Hensikten er å støtte deg som aktivist til å skrive leserinnlegg til lokalaviser i </w:t>
      </w:r>
      <w:r w:rsidR="00D37604">
        <w:rPr>
          <w:rFonts w:ascii="Times New Roman" w:hAnsi="Times New Roman" w:cs="Times New Roman"/>
        </w:rPr>
        <w:t xml:space="preserve">ditt </w:t>
      </w:r>
      <w:r>
        <w:rPr>
          <w:rFonts w:ascii="Times New Roman" w:hAnsi="Times New Roman" w:cs="Times New Roman"/>
        </w:rPr>
        <w:t xml:space="preserve">nærområde, gjerne i forbindelse med torturoverleverdagen den 26. juni eller lokale aktiviteter. Det er ikke ment at man skal kopiere teksten direkte, men at den skal kunne brukes som utgangspunkt. </w:t>
      </w:r>
    </w:p>
    <w:p w:rsidR="00A12D16" w:rsidRDefault="00A12D16" w:rsidP="005774B6">
      <w:pPr>
        <w:spacing w:after="0"/>
        <w:jc w:val="both"/>
        <w:rPr>
          <w:rFonts w:ascii="Times New Roman" w:hAnsi="Times New Roman" w:cs="Times New Roman"/>
        </w:rPr>
      </w:pPr>
    </w:p>
    <w:p w:rsidR="00A12D16" w:rsidRDefault="00A12D16" w:rsidP="005774B6">
      <w:pPr>
        <w:spacing w:after="0"/>
        <w:jc w:val="both"/>
        <w:rPr>
          <w:rFonts w:ascii="Times New Roman" w:hAnsi="Times New Roman" w:cs="Times New Roman"/>
        </w:rPr>
      </w:pPr>
      <w:r>
        <w:rPr>
          <w:rFonts w:ascii="Times New Roman" w:hAnsi="Times New Roman" w:cs="Times New Roman"/>
        </w:rPr>
        <w:t xml:space="preserve">Når man skal skrive et leserinnlegg er det lurt å skape en forbindelse mellom det som skjer i ditt lokalmiljø, med saken du skriver om. Husk på hvem som kommer til å lese artikkelen din, altså mennesker fra din kommune. Knytt gjerne aktivismen du utfører i din kommune opp i mot det internasjonale aspektet. Tenk på eventuelle andre forbindelser mellom lokalmiljøet og saken. </w:t>
      </w:r>
    </w:p>
    <w:p w:rsidR="00A12D16" w:rsidRDefault="00A12D16" w:rsidP="005774B6">
      <w:pPr>
        <w:spacing w:after="0"/>
        <w:jc w:val="both"/>
        <w:rPr>
          <w:rFonts w:ascii="Times New Roman" w:hAnsi="Times New Roman" w:cs="Times New Roman"/>
        </w:rPr>
      </w:pPr>
    </w:p>
    <w:p w:rsidR="00A12D16" w:rsidRDefault="00A12D16" w:rsidP="005774B6">
      <w:pPr>
        <w:spacing w:after="0"/>
        <w:jc w:val="both"/>
        <w:rPr>
          <w:rFonts w:ascii="Times New Roman" w:hAnsi="Times New Roman" w:cs="Times New Roman"/>
        </w:rPr>
      </w:pPr>
      <w:r>
        <w:rPr>
          <w:rFonts w:ascii="Times New Roman" w:hAnsi="Times New Roman" w:cs="Times New Roman"/>
        </w:rPr>
        <w:t>Det kan være lurt å sammeligne situasjonen du lever i og den virkeligheten du beskriver i innlegget. Vurder om det er noen ekstra aktuelle nyheter som gjør saken enda mer relevant. Vis at det er et lokalt engasjement og at menneskerettighetsbrudd, uansett hvor det skjer, er uakseptabelt og må bekjempes. Du bør også vise at det nytter. Tenk at du skal inspirere leseren.  Fortell dem hva som inspirerte deg. På denne måten skaper du en bro mellom ditt lokalmiljø og situasjonen du ønsker å sette fokus på. Ikke minst viser du at ditt engasjement i din kommune bidrar til endring i andre menneskers liv.</w:t>
      </w:r>
    </w:p>
    <w:p w:rsidR="00A12D16" w:rsidRDefault="00A12D16" w:rsidP="005774B6">
      <w:pPr>
        <w:spacing w:after="0"/>
        <w:jc w:val="both"/>
        <w:rPr>
          <w:rFonts w:ascii="Times New Roman" w:hAnsi="Times New Roman" w:cs="Times New Roman"/>
        </w:rPr>
      </w:pPr>
    </w:p>
    <w:p w:rsidR="00445EBA" w:rsidRDefault="005774B6" w:rsidP="005774B6">
      <w:pPr>
        <w:pStyle w:val="ListParagraph"/>
        <w:numPr>
          <w:ilvl w:val="0"/>
          <w:numId w:val="1"/>
        </w:numPr>
        <w:spacing w:after="0"/>
        <w:jc w:val="both"/>
        <w:rPr>
          <w:rFonts w:ascii="Times New Roman" w:hAnsi="Times New Roman" w:cs="Times New Roman"/>
        </w:rPr>
      </w:pPr>
      <w:r>
        <w:rPr>
          <w:rFonts w:ascii="Times New Roman" w:hAnsi="Times New Roman" w:cs="Times New Roman"/>
        </w:rPr>
        <w:t xml:space="preserve">Tortur er </w:t>
      </w:r>
      <w:r w:rsidR="00023C83">
        <w:rPr>
          <w:rFonts w:ascii="Times New Roman" w:hAnsi="Times New Roman" w:cs="Times New Roman"/>
        </w:rPr>
        <w:t>vilt og barbarisk</w:t>
      </w:r>
      <w:r>
        <w:rPr>
          <w:rFonts w:ascii="Times New Roman" w:hAnsi="Times New Roman" w:cs="Times New Roman"/>
        </w:rPr>
        <w:t xml:space="preserve">. </w:t>
      </w:r>
      <w:r w:rsidR="00023C83">
        <w:rPr>
          <w:rFonts w:ascii="Times New Roman" w:hAnsi="Times New Roman" w:cs="Times New Roman"/>
        </w:rPr>
        <w:t>Det umenneskeliggjør den som blir utsatt for det og den som utfører torturen. Internasjonal rett stadfester at tortur aldri kan</w:t>
      </w:r>
      <w:r>
        <w:rPr>
          <w:rFonts w:ascii="Times New Roman" w:hAnsi="Times New Roman" w:cs="Times New Roman"/>
        </w:rPr>
        <w:t xml:space="preserve"> rettferdiggjøres.</w:t>
      </w:r>
      <w:r w:rsidR="00023C83">
        <w:rPr>
          <w:rFonts w:ascii="Times New Roman" w:hAnsi="Times New Roman" w:cs="Times New Roman"/>
        </w:rPr>
        <w:t xml:space="preserve"> </w:t>
      </w:r>
      <w:r w:rsidR="002A35BC">
        <w:rPr>
          <w:rFonts w:ascii="Times New Roman" w:hAnsi="Times New Roman" w:cs="Times New Roman"/>
        </w:rPr>
        <w:t xml:space="preserve">Det er dermed en av de best beskyttede menneskerettene. </w:t>
      </w:r>
    </w:p>
    <w:p w:rsidR="00023C83" w:rsidRDefault="00023C83" w:rsidP="00023C83">
      <w:pPr>
        <w:spacing w:after="0"/>
        <w:jc w:val="both"/>
        <w:rPr>
          <w:rFonts w:ascii="Times New Roman" w:hAnsi="Times New Roman" w:cs="Times New Roman"/>
        </w:rPr>
      </w:pPr>
    </w:p>
    <w:p w:rsidR="00B41A49" w:rsidRDefault="00023C83" w:rsidP="00023C83">
      <w:pPr>
        <w:pStyle w:val="ListParagraph"/>
        <w:numPr>
          <w:ilvl w:val="0"/>
          <w:numId w:val="1"/>
        </w:numPr>
        <w:spacing w:after="0"/>
        <w:jc w:val="both"/>
        <w:rPr>
          <w:rFonts w:ascii="Times New Roman" w:hAnsi="Times New Roman" w:cs="Times New Roman"/>
        </w:rPr>
      </w:pPr>
      <w:r>
        <w:rPr>
          <w:rFonts w:ascii="Times New Roman" w:hAnsi="Times New Roman" w:cs="Times New Roman"/>
        </w:rPr>
        <w:t xml:space="preserve">Amnesty International lanserte i 2014 </w:t>
      </w:r>
      <w:r w:rsidR="002A35BC">
        <w:rPr>
          <w:rFonts w:ascii="Times New Roman" w:hAnsi="Times New Roman" w:cs="Times New Roman"/>
        </w:rPr>
        <w:t>kampanjen Stopp tortur</w:t>
      </w:r>
      <w:r>
        <w:rPr>
          <w:rFonts w:ascii="Times New Roman" w:hAnsi="Times New Roman" w:cs="Times New Roman"/>
        </w:rPr>
        <w:t>. Det er ikke første gangen organisasjonen ser seg nødt til å mobilisere millioner av støttespillere for å få satt en stopper for slike grusomme handlinger. For tre tiår siden gjennomførte organisasjonen en lignen</w:t>
      </w:r>
      <w:r w:rsidR="002A35BC">
        <w:rPr>
          <w:rFonts w:ascii="Times New Roman" w:hAnsi="Times New Roman" w:cs="Times New Roman"/>
        </w:rPr>
        <w:t>de kampanje som endte med etableringen av</w:t>
      </w:r>
      <w:r>
        <w:rPr>
          <w:rFonts w:ascii="Times New Roman" w:hAnsi="Times New Roman" w:cs="Times New Roman"/>
        </w:rPr>
        <w:t xml:space="preserve"> </w:t>
      </w:r>
      <w:r w:rsidR="00D37604">
        <w:rPr>
          <w:rFonts w:ascii="Times New Roman" w:hAnsi="Times New Roman" w:cs="Times New Roman"/>
        </w:rPr>
        <w:t>FNs</w:t>
      </w:r>
      <w:r>
        <w:rPr>
          <w:rFonts w:ascii="Times New Roman" w:hAnsi="Times New Roman" w:cs="Times New Roman"/>
        </w:rPr>
        <w:t xml:space="preserve"> torturkonvensjon fra 1984.</w:t>
      </w:r>
    </w:p>
    <w:p w:rsidR="00023C83" w:rsidRPr="00B41A49" w:rsidRDefault="00023C83" w:rsidP="00B41A49">
      <w:pPr>
        <w:spacing w:after="0"/>
        <w:jc w:val="both"/>
        <w:rPr>
          <w:rFonts w:ascii="Times New Roman" w:hAnsi="Times New Roman" w:cs="Times New Roman"/>
        </w:rPr>
      </w:pPr>
      <w:r w:rsidRPr="00B41A49">
        <w:rPr>
          <w:rFonts w:ascii="Times New Roman" w:hAnsi="Times New Roman" w:cs="Times New Roman"/>
        </w:rPr>
        <w:t xml:space="preserve"> </w:t>
      </w:r>
    </w:p>
    <w:p w:rsidR="00B41A49" w:rsidRPr="00B41A49" w:rsidRDefault="00B41A49" w:rsidP="00B41A49">
      <w:pPr>
        <w:pStyle w:val="ListParagraph"/>
        <w:numPr>
          <w:ilvl w:val="0"/>
          <w:numId w:val="1"/>
        </w:numPr>
        <w:spacing w:after="0"/>
        <w:jc w:val="both"/>
        <w:rPr>
          <w:rFonts w:ascii="Times New Roman" w:hAnsi="Times New Roman" w:cs="Times New Roman"/>
        </w:rPr>
      </w:pPr>
      <w:r>
        <w:rPr>
          <w:rFonts w:ascii="Times New Roman" w:hAnsi="Times New Roman" w:cs="Times New Roman"/>
        </w:rPr>
        <w:t xml:space="preserve">Kampanjen fokuserer hovedsakelig på fem fokusland; Mexico, Marokko, Nigeria, Usbekistan og Filippinene. </w:t>
      </w:r>
    </w:p>
    <w:p w:rsidR="007640FB" w:rsidRPr="007640FB" w:rsidRDefault="007640FB" w:rsidP="007640FB">
      <w:pPr>
        <w:pStyle w:val="ListParagraph"/>
        <w:rPr>
          <w:rFonts w:ascii="Times New Roman" w:hAnsi="Times New Roman" w:cs="Times New Roman"/>
        </w:rPr>
      </w:pPr>
    </w:p>
    <w:p w:rsidR="007640FB" w:rsidRDefault="007640FB" w:rsidP="00023C83">
      <w:pPr>
        <w:pStyle w:val="ListParagraph"/>
        <w:numPr>
          <w:ilvl w:val="0"/>
          <w:numId w:val="1"/>
        </w:numPr>
        <w:spacing w:after="0"/>
        <w:jc w:val="both"/>
        <w:rPr>
          <w:rFonts w:ascii="Times New Roman" w:hAnsi="Times New Roman" w:cs="Times New Roman"/>
        </w:rPr>
      </w:pPr>
      <w:r>
        <w:rPr>
          <w:rFonts w:ascii="Times New Roman" w:hAnsi="Times New Roman" w:cs="Times New Roman"/>
        </w:rPr>
        <w:t>Amnesty kunne i rapporten «</w:t>
      </w:r>
      <w:hyperlink r:id="rId6" w:history="1">
        <w:r w:rsidRPr="00A40A67">
          <w:rPr>
            <w:rStyle w:val="Hyperlink"/>
            <w:rFonts w:ascii="Times New Roman" w:hAnsi="Times New Roman" w:cs="Times New Roman"/>
          </w:rPr>
          <w:t>30 years of broken promises</w:t>
        </w:r>
      </w:hyperlink>
      <w:r>
        <w:rPr>
          <w:rFonts w:ascii="Times New Roman" w:hAnsi="Times New Roman" w:cs="Times New Roman"/>
        </w:rPr>
        <w:t>» f</w:t>
      </w:r>
      <w:r w:rsidR="002A35BC">
        <w:rPr>
          <w:rFonts w:ascii="Times New Roman" w:hAnsi="Times New Roman" w:cs="Times New Roman"/>
        </w:rPr>
        <w:t xml:space="preserve">ra 2014 dokumentere at </w:t>
      </w:r>
      <w:r w:rsidR="00D37604">
        <w:rPr>
          <w:rFonts w:ascii="Times New Roman" w:hAnsi="Times New Roman" w:cs="Times New Roman"/>
        </w:rPr>
        <w:t xml:space="preserve">tortur forekommer i minst </w:t>
      </w:r>
      <w:r w:rsidR="002A35BC">
        <w:rPr>
          <w:rFonts w:ascii="Times New Roman" w:hAnsi="Times New Roman" w:cs="Times New Roman"/>
        </w:rPr>
        <w:t>141 land</w:t>
      </w:r>
      <w:r>
        <w:rPr>
          <w:rFonts w:ascii="Times New Roman" w:hAnsi="Times New Roman" w:cs="Times New Roman"/>
        </w:rPr>
        <w:t xml:space="preserve"> </w:t>
      </w:r>
      <w:r w:rsidR="002A35BC">
        <w:rPr>
          <w:rFonts w:ascii="Times New Roman" w:hAnsi="Times New Roman" w:cs="Times New Roman"/>
        </w:rPr>
        <w:t>(</w:t>
      </w:r>
      <w:r>
        <w:rPr>
          <w:rFonts w:ascii="Times New Roman" w:hAnsi="Times New Roman" w:cs="Times New Roman"/>
        </w:rPr>
        <w:t>altså ¾ av alle verdens la</w:t>
      </w:r>
      <w:r w:rsidR="002A35BC">
        <w:rPr>
          <w:rFonts w:ascii="Times New Roman" w:hAnsi="Times New Roman" w:cs="Times New Roman"/>
        </w:rPr>
        <w:t>nd)</w:t>
      </w:r>
      <w:r w:rsidR="00D37604">
        <w:rPr>
          <w:rFonts w:ascii="Times New Roman" w:hAnsi="Times New Roman" w:cs="Times New Roman"/>
        </w:rPr>
        <w:t>, til tross for det absolutte forbudet i internasjonal rett. Myndighetene i disse landene enten har ikke gjort nok for å stoppe tortur, eller de bruker den selv aktivt som et virkemiddel for å forsvare sin makt.</w:t>
      </w:r>
      <w:r>
        <w:rPr>
          <w:rFonts w:ascii="Times New Roman" w:hAnsi="Times New Roman" w:cs="Times New Roman"/>
        </w:rPr>
        <w:t xml:space="preserve"> </w:t>
      </w:r>
      <w:r w:rsidR="00D37604">
        <w:rPr>
          <w:rFonts w:ascii="Times New Roman" w:hAnsi="Times New Roman" w:cs="Times New Roman"/>
        </w:rPr>
        <w:t>Begge deler er klare brudd på landenes folkerettslige forpliktelser</w:t>
      </w:r>
      <w:r>
        <w:rPr>
          <w:rFonts w:ascii="Times New Roman" w:hAnsi="Times New Roman" w:cs="Times New Roman"/>
        </w:rPr>
        <w:t xml:space="preserve">. </w:t>
      </w:r>
    </w:p>
    <w:p w:rsidR="007640FB" w:rsidRPr="007640FB" w:rsidRDefault="007640FB" w:rsidP="007640FB">
      <w:pPr>
        <w:pStyle w:val="ListParagraph"/>
        <w:rPr>
          <w:rFonts w:ascii="Times New Roman" w:hAnsi="Times New Roman" w:cs="Times New Roman"/>
        </w:rPr>
      </w:pPr>
    </w:p>
    <w:p w:rsidR="00FC4DE8" w:rsidRDefault="00D37604" w:rsidP="00023C83">
      <w:pPr>
        <w:pStyle w:val="ListParagraph"/>
        <w:numPr>
          <w:ilvl w:val="0"/>
          <w:numId w:val="1"/>
        </w:numPr>
        <w:spacing w:after="0"/>
        <w:jc w:val="both"/>
        <w:rPr>
          <w:rFonts w:ascii="Times New Roman" w:hAnsi="Times New Roman" w:cs="Times New Roman"/>
        </w:rPr>
      </w:pPr>
      <w:r>
        <w:rPr>
          <w:rFonts w:ascii="Times New Roman" w:hAnsi="Times New Roman" w:cs="Times New Roman"/>
        </w:rPr>
        <w:t xml:space="preserve">Vi </w:t>
      </w:r>
      <w:r w:rsidR="007640FB">
        <w:rPr>
          <w:rFonts w:ascii="Times New Roman" w:hAnsi="Times New Roman" w:cs="Times New Roman"/>
        </w:rPr>
        <w:t xml:space="preserve">kunne også dokumentere i en </w:t>
      </w:r>
      <w:hyperlink r:id="rId7" w:history="1">
        <w:r w:rsidR="007640FB" w:rsidRPr="00A40A67">
          <w:rPr>
            <w:rStyle w:val="Hyperlink"/>
            <w:rFonts w:ascii="Times New Roman" w:hAnsi="Times New Roman" w:cs="Times New Roman"/>
          </w:rPr>
          <w:t>undersøkelse</w:t>
        </w:r>
      </w:hyperlink>
      <w:r w:rsidR="005556C3">
        <w:rPr>
          <w:rFonts w:ascii="Times New Roman" w:hAnsi="Times New Roman" w:cs="Times New Roman"/>
        </w:rPr>
        <w:t xml:space="preserve"> gjennomført i</w:t>
      </w:r>
      <w:r w:rsidR="007640FB">
        <w:rPr>
          <w:rFonts w:ascii="Times New Roman" w:hAnsi="Times New Roman" w:cs="Times New Roman"/>
        </w:rPr>
        <w:t xml:space="preserve"> 21 land at 82 % av befolkningen støttet et robust regelverk som beskyttet dem mot tortur. Samtidig var nesten halvparten </w:t>
      </w:r>
      <w:r w:rsidR="00FC4DE8">
        <w:rPr>
          <w:rFonts w:ascii="Times New Roman" w:hAnsi="Times New Roman" w:cs="Times New Roman"/>
        </w:rPr>
        <w:t xml:space="preserve">av de spurte redde for å bli utsatt for tortur om de skulle bli satt i varetekt. Dessverre viste det seg at mer enn en tredjedel av de spurte også mente at tortur kunne rettferdiggjøres </w:t>
      </w:r>
      <w:r w:rsidR="002A35BC">
        <w:rPr>
          <w:rFonts w:ascii="Times New Roman" w:hAnsi="Times New Roman" w:cs="Times New Roman"/>
        </w:rPr>
        <w:t>i</w:t>
      </w:r>
      <w:r w:rsidR="00FC4DE8">
        <w:rPr>
          <w:rFonts w:ascii="Times New Roman" w:hAnsi="Times New Roman" w:cs="Times New Roman"/>
        </w:rPr>
        <w:t xml:space="preserve"> enkelte tilfeller. Slike holdninger må utfordres.</w:t>
      </w:r>
    </w:p>
    <w:p w:rsidR="00FC4DE8" w:rsidRPr="00FC4DE8" w:rsidRDefault="00FC4DE8" w:rsidP="00FC4DE8">
      <w:pPr>
        <w:pStyle w:val="ListParagraph"/>
        <w:rPr>
          <w:rFonts w:ascii="Times New Roman" w:hAnsi="Times New Roman" w:cs="Times New Roman"/>
        </w:rPr>
      </w:pPr>
    </w:p>
    <w:p w:rsidR="007640FB" w:rsidRDefault="00FC4DE8" w:rsidP="00023C83">
      <w:pPr>
        <w:pStyle w:val="ListParagraph"/>
        <w:numPr>
          <w:ilvl w:val="0"/>
          <w:numId w:val="1"/>
        </w:numPr>
        <w:spacing w:after="0"/>
        <w:jc w:val="both"/>
        <w:rPr>
          <w:rFonts w:ascii="Times New Roman" w:hAnsi="Times New Roman" w:cs="Times New Roman"/>
        </w:rPr>
      </w:pPr>
      <w:r>
        <w:rPr>
          <w:rFonts w:ascii="Times New Roman" w:hAnsi="Times New Roman" w:cs="Times New Roman"/>
        </w:rPr>
        <w:t>Menneskerettighetserklæringen, som entydig forbyr tortur, spr</w:t>
      </w:r>
      <w:r w:rsidR="005556C3">
        <w:rPr>
          <w:rFonts w:ascii="Times New Roman" w:hAnsi="Times New Roman" w:cs="Times New Roman"/>
        </w:rPr>
        <w:t>ang ut av de grusomme handlingene</w:t>
      </w:r>
      <w:r>
        <w:rPr>
          <w:rFonts w:ascii="Times New Roman" w:hAnsi="Times New Roman" w:cs="Times New Roman"/>
        </w:rPr>
        <w:t xml:space="preserve"> som fant sted under annen verdenskrig. </w:t>
      </w:r>
      <w:r w:rsidR="00292AA6">
        <w:rPr>
          <w:rFonts w:ascii="Times New Roman" w:hAnsi="Times New Roman" w:cs="Times New Roman"/>
        </w:rPr>
        <w:t>Vi kan ikke gå tilbake til en tid hvor tortur blir akseptert som en løsning.</w:t>
      </w:r>
    </w:p>
    <w:p w:rsidR="00292AA6" w:rsidRPr="00292AA6" w:rsidRDefault="00292AA6" w:rsidP="00292AA6">
      <w:pPr>
        <w:pStyle w:val="ListParagraph"/>
        <w:rPr>
          <w:rFonts w:ascii="Times New Roman" w:hAnsi="Times New Roman" w:cs="Times New Roman"/>
        </w:rPr>
      </w:pPr>
    </w:p>
    <w:p w:rsidR="00292AA6" w:rsidRDefault="00292AA6" w:rsidP="00023C83">
      <w:pPr>
        <w:pStyle w:val="ListParagraph"/>
        <w:numPr>
          <w:ilvl w:val="0"/>
          <w:numId w:val="1"/>
        </w:numPr>
        <w:spacing w:after="0"/>
        <w:jc w:val="both"/>
        <w:rPr>
          <w:rFonts w:ascii="Times New Roman" w:hAnsi="Times New Roman" w:cs="Times New Roman"/>
        </w:rPr>
      </w:pPr>
      <w:r>
        <w:rPr>
          <w:rFonts w:ascii="Times New Roman" w:hAnsi="Times New Roman" w:cs="Times New Roman"/>
        </w:rPr>
        <w:lastRenderedPageBreak/>
        <w:t xml:space="preserve">Ikke bare er tortur umenneskelig, men det er også et ueffektivt verktøy for å avverge eller etterforske </w:t>
      </w:r>
      <w:r w:rsidR="00A61F2D">
        <w:rPr>
          <w:rFonts w:ascii="Times New Roman" w:hAnsi="Times New Roman" w:cs="Times New Roman"/>
        </w:rPr>
        <w:t xml:space="preserve">terror og andre </w:t>
      </w:r>
      <w:r>
        <w:rPr>
          <w:rFonts w:ascii="Times New Roman" w:hAnsi="Times New Roman" w:cs="Times New Roman"/>
        </w:rPr>
        <w:t xml:space="preserve">kriminelle handlinger. Dette </w:t>
      </w:r>
      <w:r w:rsidR="00A61F2D">
        <w:rPr>
          <w:rFonts w:ascii="Times New Roman" w:hAnsi="Times New Roman" w:cs="Times New Roman"/>
        </w:rPr>
        <w:t>kom frem i granskningen av torturen i den såkalte «krigen mot terror»</w:t>
      </w:r>
      <w:r>
        <w:rPr>
          <w:rFonts w:ascii="Times New Roman" w:hAnsi="Times New Roman" w:cs="Times New Roman"/>
        </w:rPr>
        <w:t xml:space="preserve"> Senatet i USA</w:t>
      </w:r>
      <w:r w:rsidR="00A61F2D">
        <w:rPr>
          <w:rFonts w:ascii="Times New Roman" w:hAnsi="Times New Roman" w:cs="Times New Roman"/>
        </w:rPr>
        <w:t xml:space="preserve"> gjennomførte i 2014</w:t>
      </w:r>
      <w:r>
        <w:rPr>
          <w:rFonts w:ascii="Times New Roman" w:hAnsi="Times New Roman" w:cs="Times New Roman"/>
        </w:rPr>
        <w:t>. Den avslørte at til tross</w:t>
      </w:r>
      <w:r w:rsidR="00A61F2D">
        <w:rPr>
          <w:rFonts w:ascii="Times New Roman" w:hAnsi="Times New Roman" w:cs="Times New Roman"/>
        </w:rPr>
        <w:t xml:space="preserve"> for omfattende bruk av tortur</w:t>
      </w:r>
      <w:r>
        <w:rPr>
          <w:rFonts w:ascii="Times New Roman" w:hAnsi="Times New Roman" w:cs="Times New Roman"/>
        </w:rPr>
        <w:t xml:space="preserve"> så var det ikke ett eneste tilfelle hvor man kunne koble bruken av </w:t>
      </w:r>
      <w:r w:rsidR="00A61F2D">
        <w:rPr>
          <w:rFonts w:ascii="Times New Roman" w:hAnsi="Times New Roman" w:cs="Times New Roman"/>
        </w:rPr>
        <w:t>det</w:t>
      </w:r>
      <w:r>
        <w:rPr>
          <w:rFonts w:ascii="Times New Roman" w:hAnsi="Times New Roman" w:cs="Times New Roman"/>
        </w:rPr>
        <w:t xml:space="preserve"> til </w:t>
      </w:r>
      <w:r w:rsidR="00FE5B69">
        <w:rPr>
          <w:rFonts w:ascii="Times New Roman" w:hAnsi="Times New Roman" w:cs="Times New Roman"/>
        </w:rPr>
        <w:t>et avverget terrorangrep</w:t>
      </w:r>
      <w:r>
        <w:rPr>
          <w:rFonts w:ascii="Times New Roman" w:hAnsi="Times New Roman" w:cs="Times New Roman"/>
        </w:rPr>
        <w:t xml:space="preserve">. </w:t>
      </w:r>
    </w:p>
    <w:p w:rsidR="00292AA6" w:rsidRPr="00292AA6" w:rsidRDefault="00292AA6" w:rsidP="00292AA6">
      <w:pPr>
        <w:pStyle w:val="ListParagraph"/>
        <w:rPr>
          <w:rFonts w:ascii="Times New Roman" w:hAnsi="Times New Roman" w:cs="Times New Roman"/>
        </w:rPr>
      </w:pPr>
    </w:p>
    <w:p w:rsidR="00FE5B69" w:rsidRDefault="00FE5B69" w:rsidP="00FE5B69">
      <w:pPr>
        <w:pStyle w:val="ListParagraph"/>
        <w:numPr>
          <w:ilvl w:val="0"/>
          <w:numId w:val="1"/>
        </w:numPr>
        <w:spacing w:after="0"/>
        <w:jc w:val="both"/>
        <w:rPr>
          <w:rFonts w:ascii="Times New Roman" w:hAnsi="Times New Roman" w:cs="Times New Roman"/>
        </w:rPr>
      </w:pPr>
      <w:r>
        <w:rPr>
          <w:rFonts w:ascii="Times New Roman" w:hAnsi="Times New Roman" w:cs="Times New Roman"/>
        </w:rPr>
        <w:t xml:space="preserve">Informasjonen en «etterforsker» får når han drar ut fingernegler, gir elektriske støt eller simulerer henrettelser er helt upålitelig. Den som blir avhørt sier det «etterforskeren» ønsker å høre for at torturen skal </w:t>
      </w:r>
      <w:r w:rsidR="00A61F2D">
        <w:rPr>
          <w:rFonts w:ascii="Times New Roman" w:hAnsi="Times New Roman" w:cs="Times New Roman"/>
        </w:rPr>
        <w:t>opphøre</w:t>
      </w:r>
      <w:r>
        <w:rPr>
          <w:rFonts w:ascii="Times New Roman" w:hAnsi="Times New Roman" w:cs="Times New Roman"/>
        </w:rPr>
        <w:t xml:space="preserve">. Akkurat som du eller jeg ville gjort. </w:t>
      </w:r>
    </w:p>
    <w:p w:rsidR="00FE5B69" w:rsidRPr="00FE5B69" w:rsidRDefault="00FE5B69" w:rsidP="00FE5B69">
      <w:pPr>
        <w:pStyle w:val="ListParagraph"/>
        <w:rPr>
          <w:rFonts w:ascii="Times New Roman" w:hAnsi="Times New Roman" w:cs="Times New Roman"/>
        </w:rPr>
      </w:pPr>
    </w:p>
    <w:p w:rsidR="00FE5B69" w:rsidRDefault="005C540B" w:rsidP="00FE5B69">
      <w:pPr>
        <w:pStyle w:val="ListParagraph"/>
        <w:numPr>
          <w:ilvl w:val="0"/>
          <w:numId w:val="1"/>
        </w:numPr>
        <w:spacing w:after="0"/>
        <w:jc w:val="both"/>
        <w:rPr>
          <w:rFonts w:ascii="Times New Roman" w:hAnsi="Times New Roman" w:cs="Times New Roman"/>
        </w:rPr>
      </w:pPr>
      <w:r>
        <w:rPr>
          <w:rFonts w:ascii="Times New Roman" w:hAnsi="Times New Roman" w:cs="Times New Roman"/>
        </w:rPr>
        <w:t xml:space="preserve">I 2012, mens Claudia Medina Tamariz lå og sov i sitt hjem i Veracruz stormet meksikanske marinesoldater inn i hjemmet hennes og arresterte hun, hennes ektemann og svoger. Hun ble utsatt for elektriske støt og banket opp. Etterpå bandt de henne fast på en stol og etterlot hun i den brennende ettermiddagssolen. Under avhøret </w:t>
      </w:r>
      <w:r w:rsidR="00A61F2D">
        <w:rPr>
          <w:rFonts w:ascii="Times New Roman" w:hAnsi="Times New Roman" w:cs="Times New Roman"/>
        </w:rPr>
        <w:t>ble hun tvunget til å signere</w:t>
      </w:r>
      <w:r>
        <w:rPr>
          <w:rFonts w:ascii="Times New Roman" w:hAnsi="Times New Roman" w:cs="Times New Roman"/>
        </w:rPr>
        <w:t xml:space="preserve"> en</w:t>
      </w:r>
      <w:r w:rsidR="00A61F2D">
        <w:rPr>
          <w:rFonts w:ascii="Times New Roman" w:hAnsi="Times New Roman" w:cs="Times New Roman"/>
        </w:rPr>
        <w:t xml:space="preserve"> tilståelse hun ikke hadde lest. Denne brukte påtalemyndighetene for å anklage Claudia</w:t>
      </w:r>
      <w:r>
        <w:rPr>
          <w:rFonts w:ascii="Times New Roman" w:hAnsi="Times New Roman" w:cs="Times New Roman"/>
        </w:rPr>
        <w:t xml:space="preserve"> for å være me</w:t>
      </w:r>
      <w:r w:rsidR="00A61F2D">
        <w:rPr>
          <w:rFonts w:ascii="Times New Roman" w:hAnsi="Times New Roman" w:cs="Times New Roman"/>
        </w:rPr>
        <w:t>dlem av en kriminell gjeng og fo</w:t>
      </w:r>
      <w:r>
        <w:rPr>
          <w:rFonts w:ascii="Times New Roman" w:hAnsi="Times New Roman" w:cs="Times New Roman"/>
        </w:rPr>
        <w:t xml:space="preserve">r å bære våpen uten tillatelse. Myndighetene viste hun frem foran TV-kameraene for å gi inntrykk av at effektive tiltak blir gjort i «krigen mot narkotika» i Mexico. </w:t>
      </w:r>
      <w:r w:rsidR="00434C53">
        <w:rPr>
          <w:rFonts w:ascii="Times New Roman" w:hAnsi="Times New Roman" w:cs="Times New Roman"/>
        </w:rPr>
        <w:t>Kort tid senere avviste en domstol nesten alle tiltalepunkter mot henne fordi det var så åpenbart at tilståelsen hennes ikke hang på greip. Allikevel ble det ikke iverksatt en gransking av hennes påstander om å ha blitt torturert. I dag er Claudia fullstendig renvasket, men fortsatt har ingen blitt holdt ansvarlig for den grusomheten hun ble utsatt for.</w:t>
      </w:r>
    </w:p>
    <w:p w:rsidR="009A214F" w:rsidRPr="009A214F" w:rsidRDefault="009A214F" w:rsidP="009A214F">
      <w:pPr>
        <w:pStyle w:val="ListParagraph"/>
        <w:rPr>
          <w:rFonts w:ascii="Times New Roman" w:hAnsi="Times New Roman" w:cs="Times New Roman"/>
        </w:rPr>
      </w:pPr>
    </w:p>
    <w:p w:rsidR="009A214F" w:rsidRDefault="009A214F" w:rsidP="00FE5B69">
      <w:pPr>
        <w:pStyle w:val="ListParagraph"/>
        <w:numPr>
          <w:ilvl w:val="0"/>
          <w:numId w:val="1"/>
        </w:numPr>
        <w:spacing w:after="0"/>
        <w:jc w:val="both"/>
        <w:rPr>
          <w:rFonts w:ascii="Times New Roman" w:hAnsi="Times New Roman" w:cs="Times New Roman"/>
        </w:rPr>
      </w:pPr>
      <w:r>
        <w:rPr>
          <w:rFonts w:ascii="Times New Roman" w:hAnsi="Times New Roman" w:cs="Times New Roman"/>
        </w:rPr>
        <w:t xml:space="preserve">Når uskyldige mennesker har blitt torturert holder det ikke at myndighetene trekker anklager og løslater dem. For all del, det er fremskritt, men man vil ikke få bukt med torturen med mindre man straffeforfølger alle de som har utført eller sanksjonert tortur. </w:t>
      </w:r>
      <w:r w:rsidR="007B6537">
        <w:rPr>
          <w:rFonts w:ascii="Times New Roman" w:hAnsi="Times New Roman" w:cs="Times New Roman"/>
        </w:rPr>
        <w:t>Det</w:t>
      </w:r>
      <w:r w:rsidR="00B43748">
        <w:rPr>
          <w:rFonts w:ascii="Times New Roman" w:hAnsi="Times New Roman" w:cs="Times New Roman"/>
        </w:rPr>
        <w:t xml:space="preserve"> vil kreve at myndighetene igangsetter</w:t>
      </w:r>
      <w:r w:rsidR="007B6537">
        <w:rPr>
          <w:rFonts w:ascii="Times New Roman" w:hAnsi="Times New Roman" w:cs="Times New Roman"/>
        </w:rPr>
        <w:t xml:space="preserve"> effektive, uavhengige og fullstendige etterforskninger. </w:t>
      </w:r>
    </w:p>
    <w:p w:rsidR="007B6537" w:rsidRPr="007B6537" w:rsidRDefault="007B6537" w:rsidP="007B6537">
      <w:pPr>
        <w:pStyle w:val="ListParagraph"/>
        <w:rPr>
          <w:rFonts w:ascii="Times New Roman" w:hAnsi="Times New Roman" w:cs="Times New Roman"/>
        </w:rPr>
      </w:pPr>
    </w:p>
    <w:p w:rsidR="00883FE5" w:rsidRDefault="00B43748" w:rsidP="00FE5B69">
      <w:pPr>
        <w:pStyle w:val="ListParagraph"/>
        <w:numPr>
          <w:ilvl w:val="0"/>
          <w:numId w:val="1"/>
        </w:numPr>
        <w:spacing w:after="0"/>
        <w:jc w:val="both"/>
        <w:rPr>
          <w:rFonts w:ascii="Times New Roman" w:hAnsi="Times New Roman" w:cs="Times New Roman"/>
        </w:rPr>
      </w:pPr>
      <w:r>
        <w:rPr>
          <w:rFonts w:ascii="Times New Roman" w:hAnsi="Times New Roman" w:cs="Times New Roman"/>
        </w:rPr>
        <w:t>I s</w:t>
      </w:r>
      <w:r w:rsidR="007B6537">
        <w:rPr>
          <w:rFonts w:ascii="Times New Roman" w:hAnsi="Times New Roman" w:cs="Times New Roman"/>
        </w:rPr>
        <w:t>tater hvor tortur brukes må</w:t>
      </w:r>
      <w:r>
        <w:rPr>
          <w:rFonts w:ascii="Times New Roman" w:hAnsi="Times New Roman" w:cs="Times New Roman"/>
        </w:rPr>
        <w:t xml:space="preserve"> det</w:t>
      </w:r>
      <w:r w:rsidR="007B6537">
        <w:rPr>
          <w:rFonts w:ascii="Times New Roman" w:hAnsi="Times New Roman" w:cs="Times New Roman"/>
        </w:rPr>
        <w:t xml:space="preserve"> sette</w:t>
      </w:r>
      <w:r>
        <w:rPr>
          <w:rFonts w:ascii="Times New Roman" w:hAnsi="Times New Roman" w:cs="Times New Roman"/>
        </w:rPr>
        <w:t>s</w:t>
      </w:r>
      <w:r w:rsidR="007B6537">
        <w:rPr>
          <w:rFonts w:ascii="Times New Roman" w:hAnsi="Times New Roman" w:cs="Times New Roman"/>
        </w:rPr>
        <w:t xml:space="preserve"> i verk effektive tiltak for å bekjempe bruken av det. </w:t>
      </w:r>
      <w:r w:rsidR="00883FE5">
        <w:rPr>
          <w:rFonts w:ascii="Times New Roman" w:hAnsi="Times New Roman" w:cs="Times New Roman"/>
        </w:rPr>
        <w:t xml:space="preserve">Lovverket må kriminalisere tortur på en utvetydig måte i tråd med </w:t>
      </w:r>
      <w:r w:rsidR="00434C53">
        <w:rPr>
          <w:rFonts w:ascii="Times New Roman" w:hAnsi="Times New Roman" w:cs="Times New Roman"/>
        </w:rPr>
        <w:t>FNs torturkonvensjon</w:t>
      </w:r>
      <w:r w:rsidR="00883FE5">
        <w:rPr>
          <w:rFonts w:ascii="Times New Roman" w:hAnsi="Times New Roman" w:cs="Times New Roman"/>
        </w:rPr>
        <w:t xml:space="preserve">. </w:t>
      </w:r>
    </w:p>
    <w:p w:rsidR="00883FE5" w:rsidRPr="00883FE5" w:rsidRDefault="00883FE5" w:rsidP="00883FE5">
      <w:pPr>
        <w:pStyle w:val="ListParagraph"/>
        <w:rPr>
          <w:rFonts w:ascii="Times New Roman" w:hAnsi="Times New Roman" w:cs="Times New Roman"/>
        </w:rPr>
      </w:pPr>
    </w:p>
    <w:p w:rsidR="00883FE5" w:rsidRDefault="007B6537" w:rsidP="00FE5B69">
      <w:pPr>
        <w:pStyle w:val="ListParagraph"/>
        <w:numPr>
          <w:ilvl w:val="0"/>
          <w:numId w:val="1"/>
        </w:numPr>
        <w:spacing w:after="0"/>
        <w:jc w:val="both"/>
        <w:rPr>
          <w:rFonts w:ascii="Times New Roman" w:hAnsi="Times New Roman" w:cs="Times New Roman"/>
        </w:rPr>
      </w:pPr>
      <w:r>
        <w:rPr>
          <w:rFonts w:ascii="Times New Roman" w:hAnsi="Times New Roman" w:cs="Times New Roman"/>
        </w:rPr>
        <w:t>De må sørge for at det finnes tilstrekkelig adgang til- og tilstedeværelse av advokater som ivareta</w:t>
      </w:r>
      <w:r w:rsidR="00B43748">
        <w:rPr>
          <w:rFonts w:ascii="Times New Roman" w:hAnsi="Times New Roman" w:cs="Times New Roman"/>
        </w:rPr>
        <w:t>r</w:t>
      </w:r>
      <w:r>
        <w:rPr>
          <w:rFonts w:ascii="Times New Roman" w:hAnsi="Times New Roman" w:cs="Times New Roman"/>
        </w:rPr>
        <w:t xml:space="preserve"> rettighetene til de som blir </w:t>
      </w:r>
      <w:r w:rsidR="00883FE5">
        <w:rPr>
          <w:rFonts w:ascii="Times New Roman" w:hAnsi="Times New Roman" w:cs="Times New Roman"/>
        </w:rPr>
        <w:t>etterforsket (spesielt relevant i Marokko).</w:t>
      </w:r>
    </w:p>
    <w:p w:rsidR="00883FE5" w:rsidRPr="00883FE5" w:rsidRDefault="00883FE5" w:rsidP="00883FE5">
      <w:pPr>
        <w:pStyle w:val="ListParagraph"/>
        <w:rPr>
          <w:rFonts w:ascii="Times New Roman" w:hAnsi="Times New Roman" w:cs="Times New Roman"/>
        </w:rPr>
      </w:pPr>
    </w:p>
    <w:p w:rsidR="007B6537" w:rsidRDefault="007B6537" w:rsidP="00FE5B69">
      <w:pPr>
        <w:pStyle w:val="ListParagraph"/>
        <w:numPr>
          <w:ilvl w:val="0"/>
          <w:numId w:val="1"/>
        </w:numPr>
        <w:spacing w:after="0"/>
        <w:jc w:val="both"/>
        <w:rPr>
          <w:rFonts w:ascii="Times New Roman" w:hAnsi="Times New Roman" w:cs="Times New Roman"/>
        </w:rPr>
      </w:pPr>
      <w:r>
        <w:rPr>
          <w:rFonts w:ascii="Times New Roman" w:hAnsi="Times New Roman" w:cs="Times New Roman"/>
        </w:rPr>
        <w:t xml:space="preserve">Mennesker som hevder at de har blitt torturert må ha tilgang til </w:t>
      </w:r>
      <w:r w:rsidR="00883FE5">
        <w:rPr>
          <w:rFonts w:ascii="Times New Roman" w:hAnsi="Times New Roman" w:cs="Times New Roman"/>
        </w:rPr>
        <w:t>uavhengig og tidelig rettsmedisinske undersøkelser slik at det kan avgjøres om torturen har etterlatt noen merker</w:t>
      </w:r>
      <w:r w:rsidR="00B43748">
        <w:rPr>
          <w:rFonts w:ascii="Times New Roman" w:hAnsi="Times New Roman" w:cs="Times New Roman"/>
        </w:rPr>
        <w:t>. Dette er et veldig viktig verktøy for å finne frem til sannheten</w:t>
      </w:r>
      <w:r w:rsidR="00883FE5">
        <w:rPr>
          <w:rFonts w:ascii="Times New Roman" w:hAnsi="Times New Roman" w:cs="Times New Roman"/>
        </w:rPr>
        <w:t xml:space="preserve"> (spesielt relevant i Mexico). </w:t>
      </w:r>
    </w:p>
    <w:p w:rsidR="00883FE5" w:rsidRPr="00883FE5" w:rsidRDefault="00883FE5" w:rsidP="00883FE5">
      <w:pPr>
        <w:pStyle w:val="ListParagraph"/>
        <w:rPr>
          <w:rFonts w:ascii="Times New Roman" w:hAnsi="Times New Roman" w:cs="Times New Roman"/>
        </w:rPr>
      </w:pPr>
    </w:p>
    <w:p w:rsidR="00883FE5" w:rsidRDefault="00883FE5" w:rsidP="00FE5B69">
      <w:pPr>
        <w:pStyle w:val="ListParagraph"/>
        <w:numPr>
          <w:ilvl w:val="0"/>
          <w:numId w:val="1"/>
        </w:numPr>
        <w:spacing w:after="0"/>
        <w:jc w:val="both"/>
        <w:rPr>
          <w:rFonts w:ascii="Times New Roman" w:hAnsi="Times New Roman" w:cs="Times New Roman"/>
        </w:rPr>
      </w:pPr>
      <w:r>
        <w:rPr>
          <w:rFonts w:ascii="Times New Roman" w:hAnsi="Times New Roman" w:cs="Times New Roman"/>
        </w:rPr>
        <w:t>Det må finnes gode prosedyrer for å gjennomføre uavhengige etterforskninger av anklager om tortur. Det er helt nødvendig at slike etterforskninger blir etterfulgt av troverdige og rettferdige rett</w:t>
      </w:r>
      <w:r w:rsidR="00434C53">
        <w:rPr>
          <w:rFonts w:ascii="Times New Roman" w:hAnsi="Times New Roman" w:cs="Times New Roman"/>
        </w:rPr>
        <w:t>s</w:t>
      </w:r>
      <w:r>
        <w:rPr>
          <w:rFonts w:ascii="Times New Roman" w:hAnsi="Times New Roman" w:cs="Times New Roman"/>
        </w:rPr>
        <w:t xml:space="preserve">saker og at eventuelle domfellelser har straffeutmålinger </w:t>
      </w:r>
      <w:r w:rsidR="00434C53">
        <w:rPr>
          <w:rFonts w:ascii="Times New Roman" w:hAnsi="Times New Roman" w:cs="Times New Roman"/>
        </w:rPr>
        <w:t xml:space="preserve">som gjør det tydelig at tortur annses for en meget alvorlig forbrytelse </w:t>
      </w:r>
      <w:r>
        <w:rPr>
          <w:rFonts w:ascii="Times New Roman" w:hAnsi="Times New Roman" w:cs="Times New Roman"/>
        </w:rPr>
        <w:t xml:space="preserve">(spesielt relevant for Filippinene). </w:t>
      </w:r>
    </w:p>
    <w:p w:rsidR="00883FE5" w:rsidRPr="00883FE5" w:rsidRDefault="00883FE5" w:rsidP="00883FE5">
      <w:pPr>
        <w:pStyle w:val="ListParagraph"/>
        <w:rPr>
          <w:rFonts w:ascii="Times New Roman" w:hAnsi="Times New Roman" w:cs="Times New Roman"/>
        </w:rPr>
      </w:pPr>
    </w:p>
    <w:p w:rsidR="00B41A49" w:rsidRDefault="00883FE5" w:rsidP="00B41A49">
      <w:pPr>
        <w:pStyle w:val="ListParagraph"/>
        <w:numPr>
          <w:ilvl w:val="0"/>
          <w:numId w:val="1"/>
        </w:numPr>
        <w:spacing w:after="0"/>
        <w:jc w:val="both"/>
        <w:rPr>
          <w:rFonts w:ascii="Times New Roman" w:hAnsi="Times New Roman" w:cs="Times New Roman"/>
        </w:rPr>
      </w:pPr>
      <w:r>
        <w:rPr>
          <w:rFonts w:ascii="Times New Roman" w:hAnsi="Times New Roman" w:cs="Times New Roman"/>
        </w:rPr>
        <w:t xml:space="preserve">Det er helt avgjørende at rettsystemet avviser tilståelser </w:t>
      </w:r>
      <w:r w:rsidR="00434C53">
        <w:rPr>
          <w:rFonts w:ascii="Times New Roman" w:hAnsi="Times New Roman" w:cs="Times New Roman"/>
        </w:rPr>
        <w:t xml:space="preserve">og vitneforklaringer </w:t>
      </w:r>
      <w:r>
        <w:rPr>
          <w:rFonts w:ascii="Times New Roman" w:hAnsi="Times New Roman" w:cs="Times New Roman"/>
        </w:rPr>
        <w:t xml:space="preserve">som har blitt innhentet ved bruk av tortur. De som </w:t>
      </w:r>
      <w:r w:rsidR="00B43748">
        <w:rPr>
          <w:rFonts w:ascii="Times New Roman" w:hAnsi="Times New Roman" w:cs="Times New Roman"/>
        </w:rPr>
        <w:t>blir arrestert</w:t>
      </w:r>
      <w:r>
        <w:rPr>
          <w:rFonts w:ascii="Times New Roman" w:hAnsi="Times New Roman" w:cs="Times New Roman"/>
        </w:rPr>
        <w:t xml:space="preserve"> må raskt fremstilles for en dommer med støtte fra advokat og ha mulighet til å klage </w:t>
      </w:r>
      <w:r w:rsidR="00B41A49">
        <w:rPr>
          <w:rFonts w:ascii="Times New Roman" w:hAnsi="Times New Roman" w:cs="Times New Roman"/>
        </w:rPr>
        <w:t xml:space="preserve">uregelmessigheter under avhør og fengsling (spesielt relevant for Usbeksitan). </w:t>
      </w:r>
    </w:p>
    <w:p w:rsidR="00B41A49" w:rsidRPr="00B41A49" w:rsidRDefault="00B41A49" w:rsidP="00B41A49">
      <w:pPr>
        <w:pStyle w:val="ListParagraph"/>
        <w:rPr>
          <w:rFonts w:ascii="Times New Roman" w:hAnsi="Times New Roman" w:cs="Times New Roman"/>
        </w:rPr>
      </w:pPr>
    </w:p>
    <w:p w:rsidR="00B41A49" w:rsidRDefault="00B41A49" w:rsidP="00B41A49">
      <w:pPr>
        <w:pStyle w:val="ListParagraph"/>
        <w:numPr>
          <w:ilvl w:val="0"/>
          <w:numId w:val="1"/>
        </w:numPr>
        <w:spacing w:after="0"/>
        <w:jc w:val="both"/>
        <w:rPr>
          <w:rFonts w:ascii="Times New Roman" w:hAnsi="Times New Roman" w:cs="Times New Roman"/>
        </w:rPr>
      </w:pPr>
      <w:r>
        <w:rPr>
          <w:rFonts w:ascii="Times New Roman" w:hAnsi="Times New Roman" w:cs="Times New Roman"/>
        </w:rPr>
        <w:lastRenderedPageBreak/>
        <w:t xml:space="preserve">Den 26. juni er den internasjonale torturoverlever dagen. På denne dagen uttrykker mennesker verden over sin respekt for og solidaritet med de som har </w:t>
      </w:r>
      <w:r w:rsidR="00B43748">
        <w:rPr>
          <w:rFonts w:ascii="Times New Roman" w:hAnsi="Times New Roman" w:cs="Times New Roman"/>
        </w:rPr>
        <w:t>opplevd</w:t>
      </w:r>
      <w:r>
        <w:rPr>
          <w:rFonts w:ascii="Times New Roman" w:hAnsi="Times New Roman" w:cs="Times New Roman"/>
        </w:rPr>
        <w:t xml:space="preserve"> tortur og</w:t>
      </w:r>
      <w:r w:rsidR="00B43748">
        <w:rPr>
          <w:rFonts w:ascii="Times New Roman" w:hAnsi="Times New Roman" w:cs="Times New Roman"/>
        </w:rPr>
        <w:t xml:space="preserve"> med</w:t>
      </w:r>
      <w:r>
        <w:rPr>
          <w:rFonts w:ascii="Times New Roman" w:hAnsi="Times New Roman" w:cs="Times New Roman"/>
        </w:rPr>
        <w:t xml:space="preserve"> deres familier. Dagen ble valgt av to grunner. På denne datoen i </w:t>
      </w:r>
      <w:r w:rsidR="00B43748">
        <w:rPr>
          <w:rFonts w:ascii="Times New Roman" w:hAnsi="Times New Roman" w:cs="Times New Roman"/>
        </w:rPr>
        <w:t>1945 ble FNs Charter signert og dette</w:t>
      </w:r>
      <w:r>
        <w:rPr>
          <w:rFonts w:ascii="Times New Roman" w:hAnsi="Times New Roman" w:cs="Times New Roman"/>
        </w:rPr>
        <w:t xml:space="preserve"> var det første </w:t>
      </w:r>
      <w:r w:rsidR="00B43748">
        <w:rPr>
          <w:rFonts w:ascii="Times New Roman" w:hAnsi="Times New Roman" w:cs="Times New Roman"/>
        </w:rPr>
        <w:t xml:space="preserve">juridisk bindende </w:t>
      </w:r>
      <w:r>
        <w:rPr>
          <w:rFonts w:ascii="Times New Roman" w:hAnsi="Times New Roman" w:cs="Times New Roman"/>
        </w:rPr>
        <w:t>instrumentet som krevde at FNs medlemmer måtte respektere og promotere internasjonale mennesker</w:t>
      </w:r>
      <w:r w:rsidR="00B43748">
        <w:rPr>
          <w:rFonts w:ascii="Times New Roman" w:hAnsi="Times New Roman" w:cs="Times New Roman"/>
        </w:rPr>
        <w:t>ettigheter. I 1987, på samme dato</w:t>
      </w:r>
      <w:r>
        <w:rPr>
          <w:rFonts w:ascii="Times New Roman" w:hAnsi="Times New Roman" w:cs="Times New Roman"/>
        </w:rPr>
        <w:t>, trådte den internasjonale torturkonvensjonen i kraft.</w:t>
      </w:r>
    </w:p>
    <w:p w:rsidR="00B41A49" w:rsidRPr="00B41A49" w:rsidRDefault="00B41A49" w:rsidP="00B41A49">
      <w:pPr>
        <w:pStyle w:val="ListParagraph"/>
        <w:rPr>
          <w:rFonts w:ascii="Times New Roman" w:hAnsi="Times New Roman" w:cs="Times New Roman"/>
        </w:rPr>
      </w:pPr>
    </w:p>
    <w:p w:rsidR="001E62C4" w:rsidRDefault="00B41A49" w:rsidP="001E62C4">
      <w:pPr>
        <w:pStyle w:val="ListParagraph"/>
        <w:numPr>
          <w:ilvl w:val="0"/>
          <w:numId w:val="1"/>
        </w:numPr>
        <w:spacing w:after="0"/>
        <w:jc w:val="both"/>
        <w:rPr>
          <w:rFonts w:ascii="Times New Roman" w:hAnsi="Times New Roman" w:cs="Times New Roman"/>
        </w:rPr>
      </w:pPr>
      <w:r>
        <w:rPr>
          <w:rFonts w:ascii="Times New Roman" w:hAnsi="Times New Roman" w:cs="Times New Roman"/>
        </w:rPr>
        <w:t>Amnesty-aktivister verden over markerer denne dagen med store og små arrangementer som bidrar til å sette søkelyset på de konkrete sakene organisasjonen arbeider med. Her i vår kommune… skal vi …</w:t>
      </w:r>
    </w:p>
    <w:p w:rsidR="001E62C4" w:rsidRPr="001E62C4" w:rsidRDefault="001E62C4" w:rsidP="001E62C4">
      <w:pPr>
        <w:pStyle w:val="ListParagraph"/>
        <w:rPr>
          <w:rFonts w:ascii="Times New Roman" w:hAnsi="Times New Roman" w:cs="Times New Roman"/>
        </w:rPr>
      </w:pPr>
    </w:p>
    <w:p w:rsidR="001E62C4" w:rsidRDefault="001E62C4" w:rsidP="001E62C4">
      <w:pPr>
        <w:pStyle w:val="ListParagraph"/>
        <w:numPr>
          <w:ilvl w:val="0"/>
          <w:numId w:val="1"/>
        </w:numPr>
        <w:spacing w:after="0"/>
        <w:jc w:val="both"/>
        <w:rPr>
          <w:rFonts w:ascii="Times New Roman" w:hAnsi="Times New Roman" w:cs="Times New Roman"/>
        </w:rPr>
      </w:pPr>
      <w:r>
        <w:rPr>
          <w:rFonts w:ascii="Times New Roman" w:hAnsi="Times New Roman" w:cs="Times New Roman"/>
        </w:rPr>
        <w:t>I april i fjor ble Wafae Charaf og Oussama Housne, to menneskerettighetsaktivister</w:t>
      </w:r>
      <w:r w:rsidR="00B43748">
        <w:rPr>
          <w:rFonts w:ascii="Times New Roman" w:hAnsi="Times New Roman" w:cs="Times New Roman"/>
        </w:rPr>
        <w:t xml:space="preserve"> fra Marokko</w:t>
      </w:r>
      <w:r>
        <w:rPr>
          <w:rFonts w:ascii="Times New Roman" w:hAnsi="Times New Roman" w:cs="Times New Roman"/>
        </w:rPr>
        <w:t>, bortført i kjølvann</w:t>
      </w:r>
      <w:r w:rsidR="00B43748">
        <w:rPr>
          <w:rFonts w:ascii="Times New Roman" w:hAnsi="Times New Roman" w:cs="Times New Roman"/>
        </w:rPr>
        <w:t>et av en demonstrasjon</w:t>
      </w:r>
      <w:r>
        <w:rPr>
          <w:rFonts w:ascii="Times New Roman" w:hAnsi="Times New Roman" w:cs="Times New Roman"/>
        </w:rPr>
        <w:t>. Etter at de</w:t>
      </w:r>
      <w:r w:rsidR="00B43748">
        <w:rPr>
          <w:rFonts w:ascii="Times New Roman" w:hAnsi="Times New Roman" w:cs="Times New Roman"/>
        </w:rPr>
        <w:t xml:space="preserve"> hadde blitt ulovlig bortført,</w:t>
      </w:r>
      <w:r>
        <w:rPr>
          <w:rFonts w:ascii="Times New Roman" w:hAnsi="Times New Roman" w:cs="Times New Roman"/>
        </w:rPr>
        <w:t xml:space="preserve"> ble de torturert. Begge valgte å anmelde det til myndighetene, men i stedet for å åpne en etterforskning for å finne de skyldige så endte de selv med å bli anmeldt og dømt til fengselsstraffer for falske anklager og bakvaskelse av politiet. På denne måten sørger myndighetene for å legge et lokk over torturen </w:t>
      </w:r>
      <w:r w:rsidR="00573D94">
        <w:rPr>
          <w:rFonts w:ascii="Times New Roman" w:hAnsi="Times New Roman" w:cs="Times New Roman"/>
        </w:rPr>
        <w:t xml:space="preserve">i landet. </w:t>
      </w:r>
      <w:r w:rsidR="00B43748">
        <w:rPr>
          <w:rFonts w:ascii="Times New Roman" w:hAnsi="Times New Roman" w:cs="Times New Roman"/>
        </w:rPr>
        <w:t>Beskjeden er klar: s</w:t>
      </w:r>
      <w:r w:rsidR="00573D94">
        <w:rPr>
          <w:rFonts w:ascii="Times New Roman" w:hAnsi="Times New Roman" w:cs="Times New Roman"/>
        </w:rPr>
        <w:t>ier du i fra så vil du bli straffet!</w:t>
      </w:r>
    </w:p>
    <w:p w:rsidR="00573D94" w:rsidRPr="00573D94" w:rsidRDefault="00573D94" w:rsidP="00573D94">
      <w:pPr>
        <w:pStyle w:val="ListParagraph"/>
        <w:rPr>
          <w:rFonts w:ascii="Times New Roman" w:hAnsi="Times New Roman" w:cs="Times New Roman"/>
        </w:rPr>
      </w:pPr>
    </w:p>
    <w:p w:rsidR="00573D94" w:rsidRPr="00573D94" w:rsidRDefault="00573D94" w:rsidP="00573D94">
      <w:pPr>
        <w:pStyle w:val="ListParagraph"/>
        <w:numPr>
          <w:ilvl w:val="0"/>
          <w:numId w:val="1"/>
        </w:numPr>
        <w:spacing w:after="0"/>
        <w:jc w:val="both"/>
        <w:rPr>
          <w:rFonts w:ascii="Times New Roman" w:hAnsi="Times New Roman" w:cs="Times New Roman"/>
        </w:rPr>
      </w:pPr>
      <w:r>
        <w:rPr>
          <w:rFonts w:ascii="Times New Roman" w:hAnsi="Times New Roman" w:cs="Times New Roman"/>
        </w:rPr>
        <w:t xml:space="preserve">Muhammed Bekzhanov er den journalisten i verden som har sittet fengslet lengst. </w:t>
      </w:r>
      <w:r w:rsidRPr="00573D94">
        <w:rPr>
          <w:rFonts w:ascii="Times New Roman" w:hAnsi="Times New Roman" w:cs="Times New Roman"/>
        </w:rPr>
        <w:t>I 1993 måtte han flykte til Ukraina, etter økende forfølgelse og trusler for sin kritikk av Usbekistans brutale diktator. Seks år senere bestemte ukrainske myndigheter seg for å utlevere ham til Usbekistan, der han var etterlyst som «terrorist».</w:t>
      </w:r>
      <w:r>
        <w:rPr>
          <w:rFonts w:ascii="Times New Roman" w:hAnsi="Times New Roman" w:cs="Times New Roman"/>
        </w:rPr>
        <w:t xml:space="preserve"> </w:t>
      </w:r>
      <w:r w:rsidRPr="00573D94">
        <w:rPr>
          <w:rFonts w:ascii="Times New Roman" w:hAnsi="Times New Roman" w:cs="Times New Roman"/>
        </w:rPr>
        <w:t>I rettssalen i august 1999 fortalte Bekzhanov hvordan statens sikkerhetstjeneste hadde torturert ham og flere andre fanger for å tvinge dem til å tilstå at de var islamske terrorister. De fikk elektriske støt, ble holdt under vann til de nesten druknet og banket opp igjen og igjen.</w:t>
      </w:r>
      <w:r>
        <w:rPr>
          <w:rFonts w:ascii="Times New Roman" w:hAnsi="Times New Roman" w:cs="Times New Roman"/>
        </w:rPr>
        <w:t xml:space="preserve"> </w:t>
      </w:r>
      <w:r w:rsidRPr="00573D94">
        <w:rPr>
          <w:rFonts w:ascii="Times New Roman" w:hAnsi="Times New Roman" w:cs="Times New Roman"/>
        </w:rPr>
        <w:t>Domstolen tok ikke hensyn til påstanden om at «tilståelsen» kom som følge av tortur og dømte Muhammad Bekzhanov til 15 års fengsel.</w:t>
      </w:r>
      <w:r>
        <w:rPr>
          <w:rFonts w:ascii="Times New Roman" w:hAnsi="Times New Roman" w:cs="Times New Roman"/>
        </w:rPr>
        <w:t xml:space="preserve"> </w:t>
      </w:r>
      <w:r w:rsidRPr="00573D94">
        <w:rPr>
          <w:rFonts w:ascii="Times New Roman" w:hAnsi="Times New Roman" w:cs="Times New Roman"/>
        </w:rPr>
        <w:t>Bekzhanov burde egentlig ha sonet ferdig nå, men han sitter fortsatt fengslet. Angivelig brøt han en eller annen fengselsregel bare noen uker før han skulle løslates. Realiteten er vel at usbekiske myndigheter fortsatt er redde for ham som våget å utfordre statsmakten med å fortelle noe så uhørt og farlig som sannheten.</w:t>
      </w:r>
    </w:p>
    <w:p w:rsidR="00B41A49" w:rsidRPr="00B41A49" w:rsidRDefault="00B41A49" w:rsidP="00B41A49">
      <w:pPr>
        <w:pStyle w:val="ListParagraph"/>
        <w:rPr>
          <w:rFonts w:ascii="Times New Roman" w:hAnsi="Times New Roman" w:cs="Times New Roman"/>
        </w:rPr>
      </w:pPr>
    </w:p>
    <w:p w:rsidR="00B41A49" w:rsidRDefault="00B41A49" w:rsidP="00B41A49">
      <w:pPr>
        <w:pStyle w:val="ListParagraph"/>
        <w:numPr>
          <w:ilvl w:val="0"/>
          <w:numId w:val="1"/>
        </w:numPr>
        <w:spacing w:after="0"/>
        <w:jc w:val="both"/>
        <w:rPr>
          <w:rFonts w:ascii="Times New Roman" w:hAnsi="Times New Roman" w:cs="Times New Roman"/>
        </w:rPr>
      </w:pPr>
      <w:r>
        <w:rPr>
          <w:rFonts w:ascii="Times New Roman" w:hAnsi="Times New Roman" w:cs="Times New Roman"/>
        </w:rPr>
        <w:t>Lokalgruppen i …</w:t>
      </w:r>
      <w:r w:rsidR="001351FD">
        <w:rPr>
          <w:rFonts w:ascii="Times New Roman" w:hAnsi="Times New Roman" w:cs="Times New Roman"/>
        </w:rPr>
        <w:t xml:space="preserve"> nekter å stå med armene i kors. Vi stiller oss i mellom den som torturerer og den som blir torturert. Vi vet at vår innsats, om det bare er å samle noen signaturer</w:t>
      </w:r>
      <w:r w:rsidR="00DE10D7">
        <w:rPr>
          <w:rFonts w:ascii="Times New Roman" w:hAnsi="Times New Roman" w:cs="Times New Roman"/>
        </w:rPr>
        <w:t xml:space="preserve">, å skrive et leserinnlegg </w:t>
      </w:r>
      <w:r w:rsidR="001351FD">
        <w:rPr>
          <w:rFonts w:ascii="Times New Roman" w:hAnsi="Times New Roman" w:cs="Times New Roman"/>
        </w:rPr>
        <w:t>eller utføre en mindre aksjon lokalt, spiller en rolle. Kort tid etter at Amnesty overleverte flere titalls tusen signaturer til filippinske myndigheter for å kreve at de måtte etterf</w:t>
      </w:r>
      <w:r w:rsidR="00DE10D7">
        <w:rPr>
          <w:rFonts w:ascii="Times New Roman" w:hAnsi="Times New Roman" w:cs="Times New Roman"/>
        </w:rPr>
        <w:t>orske torturen av Jerryme Corre</w:t>
      </w:r>
      <w:r w:rsidR="001351FD">
        <w:rPr>
          <w:rFonts w:ascii="Times New Roman" w:hAnsi="Times New Roman" w:cs="Times New Roman"/>
        </w:rPr>
        <w:t xml:space="preserve"> annonserte myndighetene at de ville gjøre det. Senatet erklærte også at de ville gjennomføre en grundig etterforskning at torturen i landet som Amnesty hadde dokumentert. </w:t>
      </w:r>
    </w:p>
    <w:p w:rsidR="001351FD" w:rsidRPr="001351FD" w:rsidRDefault="001351FD" w:rsidP="001351FD">
      <w:pPr>
        <w:pStyle w:val="ListParagraph"/>
        <w:rPr>
          <w:rFonts w:ascii="Times New Roman" w:hAnsi="Times New Roman" w:cs="Times New Roman"/>
        </w:rPr>
      </w:pPr>
    </w:p>
    <w:p w:rsidR="001351FD" w:rsidRPr="00B41A49" w:rsidRDefault="001351FD" w:rsidP="00B41A49">
      <w:pPr>
        <w:pStyle w:val="ListParagraph"/>
        <w:numPr>
          <w:ilvl w:val="0"/>
          <w:numId w:val="1"/>
        </w:numPr>
        <w:spacing w:after="0"/>
        <w:jc w:val="both"/>
        <w:rPr>
          <w:rFonts w:ascii="Times New Roman" w:hAnsi="Times New Roman" w:cs="Times New Roman"/>
        </w:rPr>
      </w:pPr>
      <w:r>
        <w:rPr>
          <w:rFonts w:ascii="Times New Roman" w:hAnsi="Times New Roman" w:cs="Times New Roman"/>
        </w:rPr>
        <w:t>Presset fra oss Amnesty-aktivister har i tur og orden ført til at etterforsk</w:t>
      </w:r>
      <w:r w:rsidR="00DE10D7">
        <w:rPr>
          <w:rFonts w:ascii="Times New Roman" w:hAnsi="Times New Roman" w:cs="Times New Roman"/>
        </w:rPr>
        <w:t>ningen av tortur har blitt satt i gang</w:t>
      </w:r>
      <w:r>
        <w:rPr>
          <w:rFonts w:ascii="Times New Roman" w:hAnsi="Times New Roman" w:cs="Times New Roman"/>
        </w:rPr>
        <w:t xml:space="preserve"> i sakene til Jerryme Corre (Filippinene), Alfreda Disbarro (Filippinene) og Ali </w:t>
      </w:r>
      <w:r w:rsidR="008E336A">
        <w:rPr>
          <w:rFonts w:ascii="Times New Roman" w:hAnsi="Times New Roman" w:cs="Times New Roman"/>
        </w:rPr>
        <w:t xml:space="preserve">Aarrass </w:t>
      </w:r>
      <w:r>
        <w:rPr>
          <w:rFonts w:ascii="Times New Roman" w:hAnsi="Times New Roman" w:cs="Times New Roman"/>
        </w:rPr>
        <w:t>(Marokko). Samtidig har Moses Akatugba (Nigeria) og Angel Colón (Mexico) blitt løslatt fra fengsel</w:t>
      </w:r>
      <w:r w:rsidR="008E336A">
        <w:rPr>
          <w:rFonts w:ascii="Times New Roman" w:hAnsi="Times New Roman" w:cs="Times New Roman"/>
        </w:rPr>
        <w:t>, og tiltalen mot Claudia Medina (Mexico) ble avvist av domstolen</w:t>
      </w:r>
      <w:r>
        <w:rPr>
          <w:rFonts w:ascii="Times New Roman" w:hAnsi="Times New Roman" w:cs="Times New Roman"/>
        </w:rPr>
        <w:t xml:space="preserve">. Dessverre har ingen av sakene endt i domfellelse av </w:t>
      </w:r>
      <w:r w:rsidR="008E336A">
        <w:rPr>
          <w:rFonts w:ascii="Times New Roman" w:hAnsi="Times New Roman" w:cs="Times New Roman"/>
        </w:rPr>
        <w:t xml:space="preserve">de </w:t>
      </w:r>
      <w:r>
        <w:rPr>
          <w:rFonts w:ascii="Times New Roman" w:hAnsi="Times New Roman" w:cs="Times New Roman"/>
        </w:rPr>
        <w:t xml:space="preserve">som har utsatt disse menneskene for tortur. </w:t>
      </w:r>
      <w:r w:rsidR="00DE10D7">
        <w:rPr>
          <w:rFonts w:ascii="Times New Roman" w:hAnsi="Times New Roman" w:cs="Times New Roman"/>
        </w:rPr>
        <w:t>Vi tar opp kampen mot tortur. Det spiller ikke noen rolle for oss i … kommune at slike grusomme menneskerettighetsovergrep begås i Usbekistan, Mexico eller Norge. Det gjør like vondt uansett. Det eneste som hjelper er viten om at vi kan gjøre noe med det!</w:t>
      </w:r>
    </w:p>
    <w:sectPr w:rsidR="001351FD" w:rsidRPr="00B41A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B812C4"/>
    <w:multiLevelType w:val="hybridMultilevel"/>
    <w:tmpl w:val="E502FDE4"/>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4B6"/>
    <w:rsid w:val="00023C83"/>
    <w:rsid w:val="001351FD"/>
    <w:rsid w:val="00175F96"/>
    <w:rsid w:val="001B5788"/>
    <w:rsid w:val="001E62C4"/>
    <w:rsid w:val="00292AA6"/>
    <w:rsid w:val="002A35BC"/>
    <w:rsid w:val="00434C53"/>
    <w:rsid w:val="00437B77"/>
    <w:rsid w:val="005556C3"/>
    <w:rsid w:val="00573D94"/>
    <w:rsid w:val="005774B6"/>
    <w:rsid w:val="005C540B"/>
    <w:rsid w:val="007640FB"/>
    <w:rsid w:val="007B6537"/>
    <w:rsid w:val="00883FE5"/>
    <w:rsid w:val="008E336A"/>
    <w:rsid w:val="009234E7"/>
    <w:rsid w:val="009A214F"/>
    <w:rsid w:val="00A12D16"/>
    <w:rsid w:val="00A40A67"/>
    <w:rsid w:val="00A61F2D"/>
    <w:rsid w:val="00B41A49"/>
    <w:rsid w:val="00B43748"/>
    <w:rsid w:val="00C5067A"/>
    <w:rsid w:val="00D37604"/>
    <w:rsid w:val="00DE10D7"/>
    <w:rsid w:val="00E32D69"/>
    <w:rsid w:val="00F65E80"/>
    <w:rsid w:val="00FC4DE8"/>
    <w:rsid w:val="00FE5B6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4B6"/>
    <w:pPr>
      <w:ind w:left="720"/>
      <w:contextualSpacing/>
    </w:pPr>
  </w:style>
  <w:style w:type="character" w:styleId="Hyperlink">
    <w:name w:val="Hyperlink"/>
    <w:basedOn w:val="DefaultParagraphFont"/>
    <w:uiPriority w:val="99"/>
    <w:unhideWhenUsed/>
    <w:rsid w:val="00A40A67"/>
    <w:rPr>
      <w:color w:val="0000FF" w:themeColor="hyperlink"/>
      <w:u w:val="single"/>
    </w:rPr>
  </w:style>
  <w:style w:type="character" w:styleId="CommentReference">
    <w:name w:val="annotation reference"/>
    <w:basedOn w:val="DefaultParagraphFont"/>
    <w:uiPriority w:val="99"/>
    <w:semiHidden/>
    <w:unhideWhenUsed/>
    <w:rsid w:val="00D37604"/>
    <w:rPr>
      <w:sz w:val="16"/>
      <w:szCs w:val="16"/>
    </w:rPr>
  </w:style>
  <w:style w:type="paragraph" w:styleId="CommentText">
    <w:name w:val="annotation text"/>
    <w:basedOn w:val="Normal"/>
    <w:link w:val="CommentTextChar"/>
    <w:uiPriority w:val="99"/>
    <w:semiHidden/>
    <w:unhideWhenUsed/>
    <w:rsid w:val="00D37604"/>
    <w:pPr>
      <w:spacing w:line="240" w:lineRule="auto"/>
    </w:pPr>
    <w:rPr>
      <w:sz w:val="20"/>
      <w:szCs w:val="20"/>
    </w:rPr>
  </w:style>
  <w:style w:type="character" w:customStyle="1" w:styleId="CommentTextChar">
    <w:name w:val="Comment Text Char"/>
    <w:basedOn w:val="DefaultParagraphFont"/>
    <w:link w:val="CommentText"/>
    <w:uiPriority w:val="99"/>
    <w:semiHidden/>
    <w:rsid w:val="00D37604"/>
    <w:rPr>
      <w:sz w:val="20"/>
      <w:szCs w:val="20"/>
    </w:rPr>
  </w:style>
  <w:style w:type="paragraph" w:styleId="CommentSubject">
    <w:name w:val="annotation subject"/>
    <w:basedOn w:val="CommentText"/>
    <w:next w:val="CommentText"/>
    <w:link w:val="CommentSubjectChar"/>
    <w:uiPriority w:val="99"/>
    <w:semiHidden/>
    <w:unhideWhenUsed/>
    <w:rsid w:val="00D37604"/>
    <w:rPr>
      <w:b/>
      <w:bCs/>
    </w:rPr>
  </w:style>
  <w:style w:type="character" w:customStyle="1" w:styleId="CommentSubjectChar">
    <w:name w:val="Comment Subject Char"/>
    <w:basedOn w:val="CommentTextChar"/>
    <w:link w:val="CommentSubject"/>
    <w:uiPriority w:val="99"/>
    <w:semiHidden/>
    <w:rsid w:val="00D37604"/>
    <w:rPr>
      <w:b/>
      <w:bCs/>
      <w:sz w:val="20"/>
      <w:szCs w:val="20"/>
    </w:rPr>
  </w:style>
  <w:style w:type="paragraph" w:styleId="BalloonText">
    <w:name w:val="Balloon Text"/>
    <w:basedOn w:val="Normal"/>
    <w:link w:val="BalloonTextChar"/>
    <w:uiPriority w:val="99"/>
    <w:semiHidden/>
    <w:unhideWhenUsed/>
    <w:rsid w:val="00D376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6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4B6"/>
    <w:pPr>
      <w:ind w:left="720"/>
      <w:contextualSpacing/>
    </w:pPr>
  </w:style>
  <w:style w:type="character" w:styleId="Hyperlink">
    <w:name w:val="Hyperlink"/>
    <w:basedOn w:val="DefaultParagraphFont"/>
    <w:uiPriority w:val="99"/>
    <w:unhideWhenUsed/>
    <w:rsid w:val="00A40A67"/>
    <w:rPr>
      <w:color w:val="0000FF" w:themeColor="hyperlink"/>
      <w:u w:val="single"/>
    </w:rPr>
  </w:style>
  <w:style w:type="character" w:styleId="CommentReference">
    <w:name w:val="annotation reference"/>
    <w:basedOn w:val="DefaultParagraphFont"/>
    <w:uiPriority w:val="99"/>
    <w:semiHidden/>
    <w:unhideWhenUsed/>
    <w:rsid w:val="00D37604"/>
    <w:rPr>
      <w:sz w:val="16"/>
      <w:szCs w:val="16"/>
    </w:rPr>
  </w:style>
  <w:style w:type="paragraph" w:styleId="CommentText">
    <w:name w:val="annotation text"/>
    <w:basedOn w:val="Normal"/>
    <w:link w:val="CommentTextChar"/>
    <w:uiPriority w:val="99"/>
    <w:semiHidden/>
    <w:unhideWhenUsed/>
    <w:rsid w:val="00D37604"/>
    <w:pPr>
      <w:spacing w:line="240" w:lineRule="auto"/>
    </w:pPr>
    <w:rPr>
      <w:sz w:val="20"/>
      <w:szCs w:val="20"/>
    </w:rPr>
  </w:style>
  <w:style w:type="character" w:customStyle="1" w:styleId="CommentTextChar">
    <w:name w:val="Comment Text Char"/>
    <w:basedOn w:val="DefaultParagraphFont"/>
    <w:link w:val="CommentText"/>
    <w:uiPriority w:val="99"/>
    <w:semiHidden/>
    <w:rsid w:val="00D37604"/>
    <w:rPr>
      <w:sz w:val="20"/>
      <w:szCs w:val="20"/>
    </w:rPr>
  </w:style>
  <w:style w:type="paragraph" w:styleId="CommentSubject">
    <w:name w:val="annotation subject"/>
    <w:basedOn w:val="CommentText"/>
    <w:next w:val="CommentText"/>
    <w:link w:val="CommentSubjectChar"/>
    <w:uiPriority w:val="99"/>
    <w:semiHidden/>
    <w:unhideWhenUsed/>
    <w:rsid w:val="00D37604"/>
    <w:rPr>
      <w:b/>
      <w:bCs/>
    </w:rPr>
  </w:style>
  <w:style w:type="character" w:customStyle="1" w:styleId="CommentSubjectChar">
    <w:name w:val="Comment Subject Char"/>
    <w:basedOn w:val="CommentTextChar"/>
    <w:link w:val="CommentSubject"/>
    <w:uiPriority w:val="99"/>
    <w:semiHidden/>
    <w:rsid w:val="00D37604"/>
    <w:rPr>
      <w:b/>
      <w:bCs/>
      <w:sz w:val="20"/>
      <w:szCs w:val="20"/>
    </w:rPr>
  </w:style>
  <w:style w:type="paragraph" w:styleId="BalloonText">
    <w:name w:val="Balloon Text"/>
    <w:basedOn w:val="Normal"/>
    <w:link w:val="BalloonTextChar"/>
    <w:uiPriority w:val="99"/>
    <w:semiHidden/>
    <w:unhideWhenUsed/>
    <w:rsid w:val="00D376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6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71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mnestyusa.org/pdfs/GlobalSurveyAttitudesToTorture201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nestyusa.org/sites/default/files/act400042014en.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1640</Words>
  <Characters>8692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10312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Conde Tangberg</dc:creator>
  <cp:lastModifiedBy>Elisabeth Weckner</cp:lastModifiedBy>
  <cp:revision>2</cp:revision>
  <dcterms:created xsi:type="dcterms:W3CDTF">2015-06-08T06:36:00Z</dcterms:created>
  <dcterms:modified xsi:type="dcterms:W3CDTF">2015-06-08T06:36:00Z</dcterms:modified>
</cp:coreProperties>
</file>